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A800E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A800EC">
              <w:rPr>
                <w:rFonts w:ascii="Times New Roman" w:hAnsi="Times New Roman" w:cs="Times New Roman"/>
                <w:b/>
                <w:bCs/>
              </w:rPr>
              <w:t>stavební práce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bookmarkStart w:id="0" w:name="_GoBack"/>
            <w:bookmarkEnd w:id="0"/>
            <w:r w:rsidR="00A800EC" w:rsidRPr="00A800EC">
              <w:rPr>
                <w:rFonts w:ascii="Times New Roman" w:hAnsi="Times New Roman" w:cs="Times New Roman"/>
                <w:b/>
                <w:i/>
              </w:rPr>
              <w:t>Výtah - MěÚ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B5F21"/>
    <w:rsid w:val="004C472B"/>
    <w:rsid w:val="004E4A35"/>
    <w:rsid w:val="00636A81"/>
    <w:rsid w:val="006E42FF"/>
    <w:rsid w:val="0082168C"/>
    <w:rsid w:val="008459A7"/>
    <w:rsid w:val="008D06F3"/>
    <w:rsid w:val="00911360"/>
    <w:rsid w:val="00A800EC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50228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2022-02-24T07:48:00Z</dcterms:created>
  <dcterms:modified xsi:type="dcterms:W3CDTF">2022-02-24T07:48:00Z</dcterms:modified>
</cp:coreProperties>
</file>